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C7" w:rsidRDefault="000A4BE1" w:rsidP="005575C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876F6" w:rsidRPr="0055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конкурса «</w:t>
      </w:r>
      <w:r w:rsidR="00D411F0" w:rsidRPr="0055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«Туристический сувенир </w:t>
      </w:r>
      <w:r w:rsidR="0055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</w:p>
    <w:p w:rsidR="000A4BE1" w:rsidRDefault="00D411F0" w:rsidP="005575C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Одинцовская земля</w:t>
      </w:r>
      <w:r w:rsidR="0079050C" w:rsidRPr="0055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-2020г</w:t>
      </w:r>
      <w:r w:rsidRPr="0055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876F6" w:rsidRPr="0055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575C7" w:rsidRPr="0055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575C7" w:rsidRPr="005575C7" w:rsidRDefault="005575C7" w:rsidP="005575C7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4BE1" w:rsidRPr="006D4F35" w:rsidRDefault="000A4BE1" w:rsidP="005575C7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Организаторами Конкурса являются:</w:t>
      </w:r>
      <w:r w:rsidR="006876F6"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660A"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Общественная палата Одинцовского городского округа, Администрация </w:t>
      </w:r>
      <w:r w:rsidR="006876F6"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11F0"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660A"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Одинцовского городского округа</w:t>
      </w:r>
      <w:r w:rsidR="006D4F35"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Одинцовская торгово-промышленная палата.</w:t>
      </w:r>
      <w:r w:rsidR="005575C7" w:rsidRPr="0055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75C7" w:rsidRPr="00744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спонсоры: </w:t>
      </w:r>
      <w:r w:rsidR="005575C7" w:rsidRPr="0055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Телеканал ОТВ, издание «Одинцовская неделя».</w:t>
      </w:r>
    </w:p>
    <w:p w:rsidR="000A4BE1" w:rsidRPr="000A4BE1" w:rsidRDefault="000A4BE1" w:rsidP="000A4B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конкурса являются: </w:t>
      </w:r>
    </w:p>
    <w:p w:rsidR="000A4BE1" w:rsidRPr="000A4BE1" w:rsidRDefault="000A4BE1" w:rsidP="000A4B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образцов и идей сувенирной и подарочной продукции, отражающей культурные исторические традиции</w:t>
      </w:r>
      <w:r w:rsidR="0027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Одинцовской земли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4BE1" w:rsidRPr="000A4BE1" w:rsidRDefault="000A4BE1" w:rsidP="000A4B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потенциальных производителей туристической сувенирной продукции;</w:t>
      </w:r>
    </w:p>
    <w:p w:rsidR="000A4BE1" w:rsidRPr="000A4BE1" w:rsidRDefault="000A4BE1" w:rsidP="000A4B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 продукции к</w:t>
      </w:r>
      <w:r w:rsidR="00687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рая жителям и гостям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4BE1" w:rsidRPr="000A4BE1" w:rsidRDefault="000A4BE1" w:rsidP="000A4B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сохранение и популяризация культурного наследия, народных художественных промыслов.</w:t>
      </w:r>
    </w:p>
    <w:p w:rsidR="0027137C" w:rsidRDefault="000A4BE1" w:rsidP="00D411F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Конкурс про</w:t>
      </w:r>
      <w:r w:rsidR="00D411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водится по следующим номинациям в трех кластерах</w:t>
      </w:r>
      <w:r w:rsidR="002713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7137C" w:rsidRPr="006D4F35" w:rsidRDefault="00D411F0" w:rsidP="00D411F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1.Звенигород, Никольское, </w:t>
      </w:r>
      <w:proofErr w:type="spellStart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Ершовское</w:t>
      </w:r>
      <w:proofErr w:type="spellEnd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Большие Вяземы; </w:t>
      </w:r>
    </w:p>
    <w:p w:rsidR="0027137C" w:rsidRPr="006D4F35" w:rsidRDefault="00D411F0" w:rsidP="00D411F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Одинцово, Лесной Городок, Горское, Успенское, </w:t>
      </w:r>
      <w:proofErr w:type="spellStart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Новоивановское</w:t>
      </w:r>
      <w:proofErr w:type="spellEnd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Назарьевское</w:t>
      </w:r>
      <w:proofErr w:type="spellEnd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Жаворонковское</w:t>
      </w:r>
      <w:proofErr w:type="spellEnd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Барвихинское</w:t>
      </w:r>
      <w:proofErr w:type="spellEnd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D411F0" w:rsidRPr="006D4F35" w:rsidRDefault="00D411F0" w:rsidP="00D411F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3.Голицино, Кубинка, </w:t>
      </w:r>
      <w:proofErr w:type="spellStart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Часцовское</w:t>
      </w:r>
      <w:proofErr w:type="spellEnd"/>
      <w:r w:rsidRPr="006D4F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A4BE1" w:rsidRPr="000A4BE1" w:rsidRDefault="000A4BE1" w:rsidP="000A4B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76F6" w:rsidRPr="00687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«Сувенир-игрушка», </w:t>
      </w:r>
      <w:r w:rsidR="006876F6"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(продукция, производимая на территории края);</w:t>
      </w:r>
    </w:p>
    <w:p w:rsidR="000A4BE1" w:rsidRPr="000A4BE1" w:rsidRDefault="000A4BE1" w:rsidP="000A4B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6876F6" w:rsidRPr="00687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«Исторический сувенир», 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(изделие любого формата, отражающее особенности края);</w:t>
      </w:r>
    </w:p>
    <w:p w:rsidR="000A4BE1" w:rsidRPr="000A4BE1" w:rsidRDefault="006876F6" w:rsidP="000F280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A4BE1"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«Идея сувенира» (проект / дизайн потенциального сувенира края).</w:t>
      </w:r>
    </w:p>
    <w:p w:rsidR="000A4BE1" w:rsidRPr="000A4BE1" w:rsidRDefault="006876F6" w:rsidP="000A4B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с </w:t>
      </w:r>
      <w:r w:rsidR="00557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28 сентября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="000A4BE1"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 по</w:t>
      </w:r>
      <w:r w:rsidR="00557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декабря</w:t>
      </w:r>
      <w:r w:rsidR="000A4BE1"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="000A4BE1"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два этапа.</w:t>
      </w:r>
    </w:p>
    <w:p w:rsidR="000A4BE1" w:rsidRPr="000A4BE1" w:rsidRDefault="005575C7" w:rsidP="000A4BE1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этап: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28 сентября 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0A4BE1"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прием и отбор конкурсных материалов.</w:t>
      </w:r>
    </w:p>
    <w:p w:rsidR="000A4BE1" w:rsidRPr="000A4BE1" w:rsidRDefault="000F280A" w:rsidP="005575C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этап:.</w:t>
      </w:r>
      <w:proofErr w:type="gramEnd"/>
      <w:r w:rsidR="00557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557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декабря</w:t>
      </w:r>
      <w:r w:rsidR="005575C7"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7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</w:t>
      </w:r>
      <w:r w:rsidR="005575C7"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0A4BE1"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 жюри и организация выставки. 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3.5. На Конкурс принимаются изделия авторского исполнения (далее - Изделия) не более 10 единиц от каждого заявителя. Приветствуется оформление изделий в соответствующую упаковку.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 3.6 Участники Конкурса не ограничиваются в технике исполнения работ и выборе материалов, имеют право представить разные конкурсные работы в разные номинации.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3.7. Для участия в номинации «Идея сувенира» организаторам направляются конкурсные материалы в виде макетов, эскизов, рисунков, чертежей (полноцветная гамма, формат не менее А 4) и в электронном виде (изображение </w:t>
      </w:r>
      <w:proofErr w:type="spellStart"/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объем не б</w:t>
      </w:r>
      <w:r w:rsidR="000F2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3 Мб) на электронный адрес.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 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Порядок приема конкурсных работ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4.1. На </w:t>
      </w:r>
      <w:r w:rsidRPr="000A4B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57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Конкурса - </w:t>
      </w:r>
      <w:r w:rsidR="005575C7" w:rsidRPr="0055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28 сентября 2020г.</w:t>
      </w:r>
      <w:r w:rsidRPr="0055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Конкурса заполняют Заявку по форме, приведенной в Приложении 1 к настоящего Положения; 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разрешение на использование конкурсных материалов в фестивал</w:t>
      </w:r>
      <w:r w:rsidR="0079050C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Конкурса по форме, приведены  в пункте 8 Авторские права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4BE1" w:rsidRPr="000A4BE1" w:rsidRDefault="000A4BE1" w:rsidP="0027137C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фотографию изделия(</w:t>
      </w:r>
      <w:proofErr w:type="spellStart"/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(продукта) (изображение в формате </w:t>
      </w:r>
      <w:proofErr w:type="spellStart"/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объем не более 3 Мб) на электронный адрес  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Без заполнения и подписи обозначенных форм работы на Конкурс не принимаются.</w:t>
      </w:r>
    </w:p>
    <w:p w:rsidR="006876F6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4.3. Жюри Конкурса заочно определяют соответствие изделия(</w:t>
      </w:r>
      <w:proofErr w:type="spellStart"/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(продукта) условиям конкурса и в положительном случае организаторы связываются с участником Конкурса для дальнейшей работы по формированию Фестиваля-выставке, которая будет организована</w:t>
      </w:r>
      <w:r w:rsidR="00C06A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народного голосования</w:t>
      </w:r>
      <w:r w:rsidR="00687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К выставке допускаются только те участники, которые по итогам </w:t>
      </w:r>
      <w:r w:rsidRPr="000A4B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Конкурса прошли творческий отбор жюри Конкурса и были занесены в реестр конкурсантов на прохождения во </w:t>
      </w:r>
      <w:r w:rsidRPr="000A4B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Конкурса.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4.5. </w:t>
      </w:r>
      <w:r w:rsidRPr="000A4B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Конкурса </w:t>
      </w:r>
      <w:proofErr w:type="gramStart"/>
      <w:r w:rsidR="00557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575C7" w:rsidRPr="0055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proofErr w:type="gramEnd"/>
      <w:r w:rsidR="005575C7" w:rsidRPr="0055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декабря 2020 г</w:t>
      </w:r>
      <w:r w:rsidRPr="00557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организаторы Конкурса связываются индивидуально </w:t>
      </w:r>
      <w:r w:rsidR="005575C7"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участником,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прошедшим во второй этап Конкурса; 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4.5.1. </w:t>
      </w:r>
      <w:bookmarkStart w:id="0" w:name="_GoBack"/>
      <w:bookmarkEnd w:id="0"/>
      <w:r w:rsidR="005575C7"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Участники,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прошедшие во второй этап Конкурса должны: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доставить изделия (продукты) в место определенно организаторами Конкурса самостоятельно;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проследить за качеством упаковки изделия для исключения поломок/сколов;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Организаторы Конкурса должны: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предоставить участникам выставочное место для Конкурсной работы;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сохранность изделий во время проведения Фестиваля-выставке.</w:t>
      </w:r>
    </w:p>
    <w:p w:rsidR="000A4BE1" w:rsidRPr="000A4BE1" w:rsidRDefault="000A4BE1" w:rsidP="000A4BE1">
      <w:pPr>
        <w:spacing w:before="375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Жюри Конкурса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Состав жюри Конкурса и его председатель</w:t>
      </w:r>
      <w:r w:rsidR="00271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организаторами конкурса</w:t>
      </w: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Порядок обсуждения конкурсных работ и процедура определения победителей устанавливается Председателем жюри.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Право решения спорных вопросов принадлежит председателю жюри Конкурса.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Итоги Конкурса оформляется протоколом.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Решение жюри окончательное и пересмотру не подлежит.         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Критерии оценки Конкурса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Оценка творческих работ участников в номинациях </w:t>
      </w:r>
      <w:r w:rsidR="00C07667" w:rsidRPr="00C0766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«Сувенир-игрушка», «Исторический сувенир»,  «Идея сувенира».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изделий заявленной тематике Конкурса;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художественный уровень изделий;</w:t>
      </w:r>
    </w:p>
    <w:p w:rsidR="000A4BE1" w:rsidRPr="000A4BE1" w:rsidRDefault="000A4BE1" w:rsidP="00C07667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авторских разработок, технологий;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Оценка творческих работ участников в номинациях «Идея сувенира» проводится жюри Конкурса по следующим критериям: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изображений-символов родного края;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формы и содержания проекта заявленной теме; 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яркость и оригинальность образного решения; 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творческая индивидуальность и новаторство авторской мысли; </w:t>
      </w:r>
    </w:p>
    <w:p w:rsidR="000A4BE1" w:rsidRPr="000A4BE1" w:rsidRDefault="000A4BE1" w:rsidP="000A4BE1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высокий уровень мастерства, художественный вкус; </w:t>
      </w:r>
    </w:p>
    <w:p w:rsidR="000A4BE1" w:rsidRPr="000A4BE1" w:rsidRDefault="000A4BE1" w:rsidP="000F280A">
      <w:pPr>
        <w:spacing w:after="0" w:line="315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техника исполнения, используемые материалы.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Подведение итогов Конкурса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Все участники Конкурса награждаются дипломами участников. 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Победителям в каждой номинации присуждается звание лауреатов I, II, III степени и вручаются </w:t>
      </w:r>
      <w:r w:rsidR="00C06A8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Дипломы.</w:t>
      </w:r>
    </w:p>
    <w:p w:rsidR="000A4BE1" w:rsidRPr="000A4BE1" w:rsidRDefault="00C07667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0A4BE1"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итогам Конкурса будет сформирован электронный каталог лучших образцов и идей сувенирной и подарочной продукции.      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Авторские права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Участники Конкурса несут полную ответственность за соблюдение авторских прав при создании конкурсных работ.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претензии к организаторам Конкурса со стороны третьих лиц по вопросу правомерности использования материалов, входящих составной частью в конкурсную работу, возлагаются на участников Конкурса.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Участник Конкурса дает организаторам Конкурса права на:</w:t>
      </w:r>
    </w:p>
    <w:p w:rsidR="000A4BE1" w:rsidRPr="000A4BE1" w:rsidRDefault="000A4BE1" w:rsidP="000A4BE1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обработку своих персональных данных;</w:t>
      </w:r>
    </w:p>
    <w:p w:rsidR="000A4BE1" w:rsidRPr="000A4BE1" w:rsidRDefault="000A4BE1" w:rsidP="000A4BE1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победителях и участниках Конкурса;</w:t>
      </w:r>
    </w:p>
    <w:p w:rsidR="000A4BE1" w:rsidRPr="000A4BE1" w:rsidRDefault="000A4BE1" w:rsidP="000F280A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публикацию их работ в социальных и на сайтах организаторов.   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IX</w:t>
      </w: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 Конкурса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9.1. Учредитель и организаторы Конкурса могут привлекать к сотрудничеству членов городского сообщества (организации, представители бизнеса, общественные организации и так далее) для решения организационных, творческих и финансовых вопросов.</w:t>
      </w:r>
    </w:p>
    <w:p w:rsidR="000A4BE1" w:rsidRPr="000A4BE1" w:rsidRDefault="000A4BE1" w:rsidP="000F280A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9.2. Информация о сроках, условиях, порядке проведения и итогах Конкурса размещается средствах массовой информации, социальных сетях. </w:t>
      </w:r>
    </w:p>
    <w:p w:rsidR="000A4BE1" w:rsidRPr="000A4BE1" w:rsidRDefault="000A4BE1" w:rsidP="000A4BE1">
      <w:pPr>
        <w:spacing w:before="100" w:beforeAutospacing="1"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</w:t>
      </w:r>
      <w:r w:rsidRPr="000A4B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Контактная информация</w:t>
      </w:r>
    </w:p>
    <w:p w:rsidR="005575C7" w:rsidRPr="00501FD9" w:rsidRDefault="005575C7" w:rsidP="005575C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Pr="00557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подробно с Положением конкурса ««Туристический сувенир - Одинцовская земля-2020г»» данном конкурсе Вы сможете ознакомиться на сайте </w:t>
      </w:r>
      <w:hyperlink r:id="rId4" w:history="1">
        <w:r w:rsidRPr="00501FD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https://op.odin.ru/</w:t>
        </w:r>
      </w:hyperlink>
      <w:r w:rsidRPr="0050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написав на почту </w:t>
      </w:r>
      <w:hyperlink r:id="rId5" w:history="1">
        <w:r w:rsidRPr="00501FD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odinfoto@mail.ru</w:t>
        </w:r>
      </w:hyperlink>
      <w:r w:rsidRPr="0050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280A" w:rsidRDefault="000F280A" w:rsidP="000A4BE1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0A" w:rsidRDefault="000F280A" w:rsidP="000A4BE1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0A" w:rsidRDefault="000F280A" w:rsidP="000A4BE1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0A" w:rsidRDefault="000F280A" w:rsidP="000A4BE1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0A" w:rsidRDefault="000F280A" w:rsidP="000A4BE1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80A" w:rsidRPr="000F280A" w:rsidRDefault="000F280A" w:rsidP="000A4BE1">
      <w:pPr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50C" w:rsidRPr="00432733" w:rsidRDefault="0079050C" w:rsidP="0079050C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9050C" w:rsidRPr="0079050C" w:rsidRDefault="0079050C" w:rsidP="0079050C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050C">
        <w:rPr>
          <w:rFonts w:ascii="Times New Roman" w:hAnsi="Times New Roman" w:cs="Times New Roman"/>
          <w:b/>
          <w:sz w:val="24"/>
          <w:szCs w:val="24"/>
        </w:rPr>
        <w:t xml:space="preserve">к Положению </w:t>
      </w:r>
      <w:r w:rsidRPr="00790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 ««Туристический сувенир - Одинцовская земля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-2020</w:t>
      </w:r>
      <w:r w:rsidRPr="00790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»»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9050C" w:rsidRPr="00432733" w:rsidRDefault="0079050C" w:rsidP="0079050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73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9050C" w:rsidRPr="0079050C" w:rsidRDefault="0079050C" w:rsidP="0079050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50C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7905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конкурсе ««Туристический сувенир - Одинцовская земля-2020»»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9050C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Ф.И.О. автора (авторов) </w:t>
      </w:r>
      <w:r>
        <w:rPr>
          <w:rFonts w:ascii="Times New Roman" w:hAnsi="Times New Roman" w:cs="Times New Roman"/>
          <w:sz w:val="24"/>
          <w:szCs w:val="24"/>
        </w:rPr>
        <w:t>- ____________________________</w:t>
      </w:r>
    </w:p>
    <w:p w:rsidR="0079050C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Область, город (село) - _____________________________________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Место работы, учебы - _______________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Дата рождения - _________________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432733">
        <w:rPr>
          <w:rFonts w:ascii="Times New Roman" w:hAnsi="Times New Roman" w:cs="Times New Roman"/>
          <w:sz w:val="24"/>
          <w:szCs w:val="24"/>
        </w:rPr>
        <w:t>елефон, e-</w:t>
      </w:r>
      <w:proofErr w:type="spellStart"/>
      <w:r w:rsidRPr="0043273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32733">
        <w:rPr>
          <w:rFonts w:ascii="Times New Roman" w:hAnsi="Times New Roman" w:cs="Times New Roman"/>
          <w:sz w:val="24"/>
          <w:szCs w:val="24"/>
        </w:rPr>
        <w:t xml:space="preserve"> - ______________</w:t>
      </w:r>
    </w:p>
    <w:p w:rsidR="0079050C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Заявленная номинация - _______________________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Название работы - ____________________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>Краткое описание работы - _____________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Принимая участие в настоящем конкурсе, я беру на себя ответственность за 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соблюдение авторских и смежных прав. 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С правилами участия в конкурсе ознакомлен (а) и согласен (а) </w:t>
      </w: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9050C" w:rsidRPr="00432733" w:rsidRDefault="0079050C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32733">
        <w:rPr>
          <w:rFonts w:ascii="Times New Roman" w:hAnsi="Times New Roman" w:cs="Times New Roman"/>
          <w:sz w:val="24"/>
          <w:szCs w:val="24"/>
        </w:rPr>
        <w:t xml:space="preserve">Дата________________ Подпись _____________ Ф.И.О.____________________ </w:t>
      </w:r>
    </w:p>
    <w:p w:rsidR="002853E4" w:rsidRPr="0079050C" w:rsidRDefault="002853E4" w:rsidP="007905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2853E4" w:rsidRPr="0079050C" w:rsidSect="0028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E1"/>
    <w:rsid w:val="000A4BE1"/>
    <w:rsid w:val="000F280A"/>
    <w:rsid w:val="0027137C"/>
    <w:rsid w:val="002853E4"/>
    <w:rsid w:val="00362FA8"/>
    <w:rsid w:val="005575C7"/>
    <w:rsid w:val="006876F6"/>
    <w:rsid w:val="006D4F35"/>
    <w:rsid w:val="006D55E7"/>
    <w:rsid w:val="0079050C"/>
    <w:rsid w:val="008F14B4"/>
    <w:rsid w:val="00C06A89"/>
    <w:rsid w:val="00C07667"/>
    <w:rsid w:val="00CF0E51"/>
    <w:rsid w:val="00CF660A"/>
    <w:rsid w:val="00D411F0"/>
    <w:rsid w:val="00D70456"/>
    <w:rsid w:val="00FB6DB5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CA371-4596-4A15-A00B-428E581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BE1"/>
    <w:rPr>
      <w:color w:val="0000FF"/>
      <w:u w:val="single"/>
    </w:rPr>
  </w:style>
  <w:style w:type="paragraph" w:styleId="a4">
    <w:name w:val="No Spacing"/>
    <w:uiPriority w:val="1"/>
    <w:qFormat/>
    <w:rsid w:val="00FB6DB5"/>
    <w:pPr>
      <w:spacing w:after="0" w:line="240" w:lineRule="auto"/>
    </w:pPr>
  </w:style>
  <w:style w:type="paragraph" w:styleId="a5">
    <w:name w:val="Plain Text"/>
    <w:basedOn w:val="a"/>
    <w:link w:val="a6"/>
    <w:uiPriority w:val="99"/>
    <w:unhideWhenUsed/>
    <w:rsid w:val="007905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79050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infoto@mail.ru" TargetMode="External"/><Relationship Id="rId4" Type="http://schemas.openxmlformats.org/officeDocument/2006/relationships/hyperlink" Target="https://op.od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OP555</cp:lastModifiedBy>
  <cp:revision>2</cp:revision>
  <dcterms:created xsi:type="dcterms:W3CDTF">2020-09-23T05:23:00Z</dcterms:created>
  <dcterms:modified xsi:type="dcterms:W3CDTF">2020-09-23T05:23:00Z</dcterms:modified>
</cp:coreProperties>
</file>